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09" w:rsidRPr="00911DFC" w:rsidRDefault="00A67209" w:rsidP="00911DF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lang w:eastAsia="ru-RU"/>
        </w:rPr>
      </w:pPr>
      <w:r w:rsidRPr="00911DFC">
        <w:rPr>
          <w:rFonts w:ascii="Arial" w:hAnsi="Arial" w:cs="Arial"/>
          <w:b/>
          <w:sz w:val="32"/>
          <w:lang w:eastAsia="ru-RU"/>
        </w:rPr>
        <w:t>28.01.2019Г. №21</w:t>
      </w:r>
    </w:p>
    <w:p w:rsidR="00A67209" w:rsidRPr="00911DFC" w:rsidRDefault="00A67209" w:rsidP="00911DF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lang w:eastAsia="ru-RU"/>
        </w:rPr>
      </w:pPr>
      <w:r w:rsidRPr="00911DFC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A67209" w:rsidRPr="00911DFC" w:rsidRDefault="00A67209" w:rsidP="00911DF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lang w:eastAsia="ru-RU"/>
        </w:rPr>
      </w:pPr>
      <w:r w:rsidRPr="00911DFC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A67209" w:rsidRPr="00911DFC" w:rsidRDefault="00A67209" w:rsidP="00911DF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lang w:eastAsia="ru-RU"/>
        </w:rPr>
      </w:pPr>
      <w:r w:rsidRPr="00911DFC"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A67209" w:rsidRPr="00911DFC" w:rsidRDefault="00A67209" w:rsidP="00911DF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lang w:eastAsia="ru-RU"/>
        </w:rPr>
      </w:pPr>
      <w:r w:rsidRPr="00911DFC">
        <w:rPr>
          <w:rFonts w:ascii="Arial" w:hAnsi="Arial" w:cs="Arial"/>
          <w:b/>
          <w:sz w:val="32"/>
          <w:lang w:eastAsia="ru-RU"/>
        </w:rPr>
        <w:t>МУНИЦИПАЛЬНОЕ ОБРАЗОВАНИЕ «ШАРАЛДАЙ»</w:t>
      </w:r>
    </w:p>
    <w:p w:rsidR="00A67209" w:rsidRPr="00911DFC" w:rsidRDefault="00A67209" w:rsidP="00911DF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lang w:eastAsia="ru-RU"/>
        </w:rPr>
      </w:pPr>
      <w:r w:rsidRPr="00911DFC">
        <w:rPr>
          <w:rFonts w:ascii="Arial" w:hAnsi="Arial" w:cs="Arial"/>
          <w:b/>
          <w:sz w:val="32"/>
          <w:lang w:eastAsia="ru-RU"/>
        </w:rPr>
        <w:t>АДМИНИСТРАЦИЯ</w:t>
      </w:r>
    </w:p>
    <w:p w:rsidR="00A67209" w:rsidRPr="00911DFC" w:rsidRDefault="00A67209" w:rsidP="00911DF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lang w:eastAsia="ru-RU"/>
        </w:rPr>
      </w:pPr>
      <w:r w:rsidRPr="00911DFC">
        <w:rPr>
          <w:rFonts w:ascii="Arial" w:hAnsi="Arial" w:cs="Arial"/>
          <w:b/>
          <w:sz w:val="32"/>
          <w:lang w:eastAsia="ru-RU"/>
        </w:rPr>
        <w:t>ПОСТАНОВЛЕНИЕ</w:t>
      </w:r>
    </w:p>
    <w:p w:rsidR="00A67209" w:rsidRPr="00911DFC" w:rsidRDefault="00A67209" w:rsidP="00911DF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lang w:eastAsia="ru-RU"/>
        </w:rPr>
      </w:pPr>
    </w:p>
    <w:p w:rsidR="00A67209" w:rsidRPr="00911DFC" w:rsidRDefault="00A67209" w:rsidP="00911DFC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11DFC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ПОЛОЖЕНИЯ </w:t>
      </w:r>
      <w:r w:rsidR="00EF5E1E" w:rsidRPr="00911DFC">
        <w:rPr>
          <w:rFonts w:ascii="Arial" w:hAnsi="Arial" w:cs="Arial"/>
          <w:b/>
          <w:sz w:val="32"/>
          <w:szCs w:val="32"/>
          <w:lang w:eastAsia="ru-RU"/>
        </w:rPr>
        <w:t>«ОБ</w:t>
      </w:r>
      <w:r w:rsidRPr="00911DFC">
        <w:rPr>
          <w:rFonts w:ascii="Arial" w:hAnsi="Arial" w:cs="Arial"/>
          <w:b/>
          <w:sz w:val="32"/>
          <w:szCs w:val="32"/>
          <w:lang w:eastAsia="ru-RU"/>
        </w:rPr>
        <w:t xml:space="preserve">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«ШАРАЛДАЙ»</w:t>
      </w:r>
    </w:p>
    <w:p w:rsidR="00A67209" w:rsidRPr="00911DFC" w:rsidRDefault="00A67209" w:rsidP="00911DF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lang w:eastAsia="ru-RU"/>
        </w:rPr>
      </w:pPr>
    </w:p>
    <w:p w:rsidR="00A67209" w:rsidRPr="00911DFC" w:rsidRDefault="00A67209" w:rsidP="00911DF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lang w:eastAsia="ru-RU"/>
        </w:rPr>
      </w:pPr>
    </w:p>
    <w:p w:rsidR="00A67209" w:rsidRPr="00911DFC" w:rsidRDefault="00EF5E1E" w:rsidP="00911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соответствии с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Федеральным законом от 24.06.1998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г. №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г. №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681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руководствуясь Уставом</w:t>
      </w:r>
      <w:proofErr w:type="gramEnd"/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МО «Шаралдай»</w:t>
      </w:r>
    </w:p>
    <w:p w:rsidR="00EF5E1E" w:rsidRPr="00911DFC" w:rsidRDefault="00EF5E1E" w:rsidP="00911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F5E1E" w:rsidRPr="00911DFC" w:rsidRDefault="00EF5E1E" w:rsidP="00911DF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911DFC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ПОСТАНОВЛЯЕТ:</w:t>
      </w:r>
    </w:p>
    <w:p w:rsidR="00EF5E1E" w:rsidRPr="00911DFC" w:rsidRDefault="00EF5E1E" w:rsidP="00911DF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30"/>
          <w:lang w:eastAsia="ru-RU"/>
        </w:rPr>
      </w:pPr>
    </w:p>
    <w:p w:rsidR="00EF5E1E" w:rsidRPr="00911DFC" w:rsidRDefault="00EF5E1E" w:rsidP="00911D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30"/>
          <w:lang w:eastAsia="ru-RU"/>
        </w:rPr>
        <w:t xml:space="preserve">1. Утвердить </w:t>
      </w:r>
      <w:r w:rsidRPr="00911DFC">
        <w:rPr>
          <w:rFonts w:ascii="Arial" w:hAnsi="Arial" w:cs="Arial"/>
          <w:sz w:val="24"/>
          <w:szCs w:val="24"/>
          <w:lang w:eastAsia="ru-RU"/>
        </w:rPr>
        <w:t>Положение «Об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«Шаралдай»;</w:t>
      </w:r>
    </w:p>
    <w:p w:rsidR="00EF5E1E" w:rsidRPr="00911DFC" w:rsidRDefault="00EF5E1E" w:rsidP="00911D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1DFC">
        <w:rPr>
          <w:rFonts w:ascii="Arial" w:hAnsi="Arial" w:cs="Arial"/>
          <w:sz w:val="24"/>
          <w:szCs w:val="24"/>
          <w:lang w:eastAsia="ru-RU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«Интернет».</w:t>
      </w:r>
    </w:p>
    <w:p w:rsidR="00EF5E1E" w:rsidRPr="00911DFC" w:rsidRDefault="00EF5E1E" w:rsidP="00911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30"/>
          <w:lang w:eastAsia="ru-RU"/>
        </w:rPr>
      </w:pPr>
    </w:p>
    <w:p w:rsidR="00EF5E1E" w:rsidRPr="00911DFC" w:rsidRDefault="00EF5E1E" w:rsidP="00911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30"/>
          <w:lang w:eastAsia="ru-RU"/>
        </w:rPr>
      </w:pPr>
    </w:p>
    <w:p w:rsidR="00EF5E1E" w:rsidRPr="00911DFC" w:rsidRDefault="00EF5E1E" w:rsidP="00911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30"/>
          <w:lang w:eastAsia="ru-RU"/>
        </w:rPr>
      </w:pPr>
      <w:r w:rsidRPr="00911DFC">
        <w:rPr>
          <w:rFonts w:ascii="Arial" w:hAnsi="Arial" w:cs="Arial"/>
          <w:sz w:val="24"/>
          <w:szCs w:val="30"/>
          <w:lang w:eastAsia="ru-RU"/>
        </w:rPr>
        <w:t>Глава Мо «Шаралдай»</w:t>
      </w:r>
    </w:p>
    <w:p w:rsidR="00EF5E1E" w:rsidRPr="00911DFC" w:rsidRDefault="00EF5E1E" w:rsidP="00911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30"/>
          <w:lang w:eastAsia="ru-RU"/>
        </w:rPr>
      </w:pPr>
      <w:r w:rsidRPr="00911DFC">
        <w:rPr>
          <w:rFonts w:ascii="Arial" w:hAnsi="Arial" w:cs="Arial"/>
          <w:sz w:val="24"/>
          <w:szCs w:val="30"/>
          <w:lang w:eastAsia="ru-RU"/>
        </w:rPr>
        <w:t>Д.И. Ханхареев</w:t>
      </w:r>
    </w:p>
    <w:p w:rsidR="00EF5E1E" w:rsidRPr="00911DFC" w:rsidRDefault="00EF5E1E" w:rsidP="00911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30"/>
          <w:lang w:eastAsia="ru-RU"/>
        </w:rPr>
      </w:pPr>
    </w:p>
    <w:p w:rsidR="004420C2" w:rsidRPr="00911DFC" w:rsidRDefault="004420C2" w:rsidP="00911DF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11DFC">
        <w:rPr>
          <w:rFonts w:ascii="Courier New" w:hAnsi="Courier New" w:cs="Courier New"/>
          <w:lang w:eastAsia="ru-RU"/>
        </w:rPr>
        <w:t>Приложение</w:t>
      </w:r>
    </w:p>
    <w:p w:rsidR="00EF5E1E" w:rsidRPr="00911DFC" w:rsidRDefault="00EF5E1E" w:rsidP="00911DFC">
      <w:pPr>
        <w:pStyle w:val="a4"/>
        <w:jc w:val="right"/>
        <w:rPr>
          <w:rFonts w:ascii="Courier New" w:hAnsi="Courier New" w:cs="Courier New"/>
          <w:lang w:eastAsia="ru-RU"/>
        </w:rPr>
      </w:pPr>
      <w:r w:rsidRPr="00911DFC">
        <w:rPr>
          <w:rFonts w:ascii="Courier New" w:hAnsi="Courier New" w:cs="Courier New"/>
          <w:lang w:eastAsia="ru-RU"/>
        </w:rPr>
        <w:t>УТВЕРЖДЕНО</w:t>
      </w:r>
    </w:p>
    <w:p w:rsidR="00EF5E1E" w:rsidRPr="00911DFC" w:rsidRDefault="00EF5E1E" w:rsidP="00911DFC">
      <w:pPr>
        <w:pStyle w:val="a4"/>
        <w:jc w:val="right"/>
        <w:rPr>
          <w:rFonts w:ascii="Courier New" w:hAnsi="Courier New" w:cs="Courier New"/>
          <w:lang w:eastAsia="ru-RU"/>
        </w:rPr>
      </w:pPr>
      <w:r w:rsidRPr="00911DFC">
        <w:rPr>
          <w:rFonts w:ascii="Courier New" w:hAnsi="Courier New" w:cs="Courier New"/>
          <w:lang w:eastAsia="ru-RU"/>
        </w:rPr>
        <w:t>Постановлением</w:t>
      </w:r>
    </w:p>
    <w:p w:rsidR="00EF5E1E" w:rsidRPr="00911DFC" w:rsidRDefault="00EF5E1E" w:rsidP="00911DFC">
      <w:pPr>
        <w:pStyle w:val="a4"/>
        <w:jc w:val="right"/>
        <w:rPr>
          <w:rFonts w:ascii="Courier New" w:hAnsi="Courier New" w:cs="Courier New"/>
          <w:lang w:eastAsia="ru-RU"/>
        </w:rPr>
      </w:pPr>
      <w:r w:rsidRPr="00911DFC">
        <w:rPr>
          <w:rFonts w:ascii="Courier New" w:hAnsi="Courier New" w:cs="Courier New"/>
          <w:lang w:eastAsia="ru-RU"/>
        </w:rPr>
        <w:t>Администрации</w:t>
      </w:r>
    </w:p>
    <w:p w:rsidR="00EF5E1E" w:rsidRPr="00911DFC" w:rsidRDefault="004420C2" w:rsidP="00911DFC">
      <w:pPr>
        <w:pStyle w:val="a4"/>
        <w:jc w:val="right"/>
        <w:rPr>
          <w:rFonts w:ascii="Courier New" w:hAnsi="Courier New" w:cs="Courier New"/>
          <w:lang w:eastAsia="ru-RU"/>
        </w:rPr>
      </w:pPr>
      <w:r w:rsidRPr="00911DFC">
        <w:rPr>
          <w:rFonts w:ascii="Courier New" w:hAnsi="Courier New" w:cs="Courier New"/>
          <w:lang w:eastAsia="ru-RU"/>
        </w:rPr>
        <w:t>МО «</w:t>
      </w:r>
      <w:r w:rsidR="00EF5E1E" w:rsidRPr="00911DFC">
        <w:rPr>
          <w:rFonts w:ascii="Courier New" w:hAnsi="Courier New" w:cs="Courier New"/>
          <w:lang w:eastAsia="ru-RU"/>
        </w:rPr>
        <w:t>Шаралдай</w:t>
      </w:r>
      <w:r w:rsidRPr="00911DFC">
        <w:rPr>
          <w:rFonts w:ascii="Courier New" w:hAnsi="Courier New" w:cs="Courier New"/>
          <w:lang w:eastAsia="ru-RU"/>
        </w:rPr>
        <w:t>»</w:t>
      </w:r>
    </w:p>
    <w:p w:rsidR="004420C2" w:rsidRPr="00911DFC" w:rsidRDefault="00035AD4" w:rsidP="00911DFC">
      <w:pPr>
        <w:pStyle w:val="a4"/>
        <w:jc w:val="right"/>
        <w:rPr>
          <w:rFonts w:ascii="Courier New" w:hAnsi="Courier New" w:cs="Courier New"/>
          <w:lang w:eastAsia="ru-RU"/>
        </w:rPr>
      </w:pPr>
      <w:r w:rsidRPr="00911DFC">
        <w:rPr>
          <w:rFonts w:ascii="Courier New" w:hAnsi="Courier New" w:cs="Courier New"/>
          <w:lang w:eastAsia="ru-RU"/>
        </w:rPr>
        <w:t xml:space="preserve">от </w:t>
      </w:r>
      <w:r w:rsidR="00EF5E1E" w:rsidRPr="00911DFC">
        <w:rPr>
          <w:rFonts w:ascii="Courier New" w:hAnsi="Courier New" w:cs="Courier New"/>
          <w:lang w:eastAsia="ru-RU"/>
        </w:rPr>
        <w:t>28.01.2019г. №21</w:t>
      </w:r>
    </w:p>
    <w:p w:rsidR="004420C2" w:rsidRPr="00911DFC" w:rsidRDefault="004420C2" w:rsidP="00911DFC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64B2C" w:rsidRPr="00911DFC" w:rsidRDefault="00D56EBC" w:rsidP="00911DFC">
      <w:pPr>
        <w:pStyle w:val="a4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911DFC">
        <w:rPr>
          <w:rFonts w:ascii="Arial" w:hAnsi="Arial" w:cs="Arial"/>
          <w:b/>
          <w:sz w:val="30"/>
          <w:szCs w:val="30"/>
          <w:lang w:eastAsia="ru-RU"/>
        </w:rPr>
        <w:lastRenderedPageBreak/>
        <w:t>ПОЛОЖЕНИЕ</w:t>
      </w:r>
      <w:r w:rsidR="00EF5E1E" w:rsidRPr="00911DFC">
        <w:rPr>
          <w:rFonts w:ascii="Arial" w:hAnsi="Arial" w:cs="Arial"/>
          <w:b/>
          <w:sz w:val="30"/>
          <w:szCs w:val="30"/>
          <w:lang w:eastAsia="ru-RU"/>
        </w:rPr>
        <w:t xml:space="preserve"> «ОБ</w:t>
      </w:r>
      <w:r w:rsidR="00D26E7A" w:rsidRPr="00911DFC">
        <w:rPr>
          <w:rFonts w:ascii="Arial" w:hAnsi="Arial" w:cs="Arial"/>
          <w:b/>
          <w:sz w:val="30"/>
          <w:szCs w:val="30"/>
          <w:lang w:eastAsia="ru-RU"/>
        </w:rPr>
        <w:t xml:space="preserve">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</w:t>
      </w:r>
      <w:r w:rsidR="00911DFC" w:rsidRPr="00911DFC">
        <w:rPr>
          <w:rFonts w:ascii="Arial" w:hAnsi="Arial" w:cs="Arial"/>
          <w:b/>
          <w:sz w:val="30"/>
          <w:szCs w:val="30"/>
          <w:lang w:eastAsia="ru-RU"/>
        </w:rPr>
        <w:t>ШАРАЛДАЙ</w:t>
      </w:r>
      <w:r w:rsidR="00D26E7A" w:rsidRPr="00911DFC">
        <w:rPr>
          <w:rFonts w:ascii="Arial" w:hAnsi="Arial" w:cs="Arial"/>
          <w:b/>
          <w:sz w:val="30"/>
          <w:szCs w:val="30"/>
          <w:lang w:eastAsia="ru-RU"/>
        </w:rPr>
        <w:t>»</w:t>
      </w:r>
    </w:p>
    <w:p w:rsidR="004420C2" w:rsidRPr="00911DFC" w:rsidRDefault="004420C2" w:rsidP="00911DFC">
      <w:pPr>
        <w:pStyle w:val="a4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64B2C" w:rsidRPr="00911DFC" w:rsidRDefault="004420C2" w:rsidP="00911DFC">
      <w:pPr>
        <w:pStyle w:val="a4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РАЗДЕЛ 1. ОБЩИЕ ПОЛОЖЕНИЯ</w:t>
      </w:r>
    </w:p>
    <w:p w:rsidR="00911DFC" w:rsidRPr="00911DFC" w:rsidRDefault="00911DFC" w:rsidP="00911DFC">
      <w:pPr>
        <w:pStyle w:val="a4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11DFC" w:rsidRDefault="00D56EBC" w:rsidP="00911DFC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Настоящее</w:t>
      </w:r>
      <w:r w:rsidR="00F64B2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Положение</w:t>
      </w:r>
      <w:r w:rsidR="00F64B2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устанавливает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ся</w:t>
      </w:r>
      <w:r w:rsidR="00F64B2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соответствии с Федеральным законом от 24.06.1998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г. №</w:t>
      </w:r>
      <w:r w:rsidR="00F64B2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г</w:t>
      </w:r>
      <w:proofErr w:type="gramEnd"/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. №</w:t>
      </w:r>
      <w:r w:rsidR="00F64B2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681, и является обязательной для исполнения долж</w:t>
      </w:r>
      <w:r w:rsidR="00D26E7A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ностными лицами и</w:t>
      </w:r>
      <w:r w:rsidR="00F64B2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работниками администрации муниципально</w:t>
      </w:r>
      <w:r w:rsidR="00D26E7A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 образования «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Шаралдай».</w:t>
      </w:r>
    </w:p>
    <w:p w:rsidR="00911DFC" w:rsidRDefault="00F64B2C" w:rsidP="00911DFC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Понятия и термины, исп</w:t>
      </w:r>
      <w:r w:rsidR="00D56EB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ользуемые в настоящем Положении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применяются в значении, установленном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</w:t>
      </w:r>
      <w:r w:rsidR="00D26E7A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сийской Федерации от 03.09.2010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г. №681.</w:t>
      </w:r>
      <w:proofErr w:type="gramEnd"/>
    </w:p>
    <w:p w:rsidR="00911DFC" w:rsidRDefault="00911DFC" w:rsidP="00911DFC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64B2C" w:rsidRPr="00911DFC" w:rsidRDefault="004420C2" w:rsidP="00911DFC">
      <w:pPr>
        <w:pStyle w:val="a4"/>
        <w:ind w:right="283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РАЗДЕЛ 2. ПОРЯДОК НАКОПЛЕНИЯ, ТРАНСПОРТИРОВКИ, ОБЕЗВРЕЖИВАНИЯ, ИСПОЛЬЗОВАНИЯ И РАЗМЕЩЕНИЯ ОТРАБОТАННЫХ РТУТЬСОДЕРЖАЩИХ ЛАМП</w:t>
      </w:r>
    </w:p>
    <w:p w:rsidR="00911DFC" w:rsidRDefault="00911DFC" w:rsidP="00911DFC">
      <w:pPr>
        <w:pStyle w:val="a4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11DFC" w:rsidRDefault="00F64B2C" w:rsidP="00911DFC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3.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Накоп</w:t>
      </w:r>
      <w:r w:rsidR="00D56EB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лению в соответствии с настоящим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D56EB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Положением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подлежат осветительные устройства и электрические лампы с ртутным наполнением и содержанием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ртути не менее 0,01 процента.</w:t>
      </w:r>
    </w:p>
    <w:p w:rsidR="00911DFC" w:rsidRDefault="00F64B2C" w:rsidP="00911DFC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4.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Порядок хранения отработанных ртутьсодержащих ламп осуществляется в </w:t>
      </w:r>
      <w:r w:rsidR="00D26E7A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специальной оцинкованной таре высотой 1000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D26E7A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мм с крышкой в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соответствии с требованиями ГОСТ 25834-83 «Лампы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электрические».</w:t>
      </w:r>
    </w:p>
    <w:p w:rsidR="00911DFC" w:rsidRDefault="00D26E7A" w:rsidP="00911DFC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5.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Накопление </w:t>
      </w:r>
      <w:r w:rsidR="00F64B2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отработанных ртутьсодержащих ламп производится раздельно от других видов отходов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</w:t>
      </w:r>
      <w:r w:rsidR="00F64B2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F64B2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защищенном</w:t>
      </w:r>
      <w:proofErr w:type="gramEnd"/>
      <w:r w:rsidR="00F64B2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от воздействия химически агрессивных сред, атмосферных осадков, поверхностных и грунтовых вод и имеюще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м возможность для проветривания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911DFC" w:rsidRDefault="00F64B2C" w:rsidP="00911DFC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6.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Не допускается совместное хранение поврежденных и неповрежденных отработанных ртутьсодержащих ламп. Для хранения поврежденных отработанных ртутьсодержащих ламп используется специальная </w:t>
      </w:r>
      <w:r w:rsidR="007F4511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оцинкованная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тара, обеспечивающая герметичность и исключающая возможность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загрязнения окружающей среды.</w:t>
      </w:r>
    </w:p>
    <w:p w:rsidR="00911DFC" w:rsidRDefault="00F64B2C" w:rsidP="00911DFC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7.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Не допускается самостоятельное обезвреживание, использование, транспортирование и размещение отработанных ртутьсодержащих ламп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работниками администрации муниципально</w:t>
      </w:r>
      <w:r w:rsidR="007F4511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 образования «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Шаралдай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», а также их накопление в неустано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вленных для этих целей местах.</w:t>
      </w:r>
    </w:p>
    <w:p w:rsidR="00911DFC" w:rsidRDefault="00F64B2C" w:rsidP="00911DFC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8.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накоплении отработанных рту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тьсодержащих ламп запрещается:</w:t>
      </w:r>
    </w:p>
    <w:p w:rsidR="00911DFC" w:rsidRDefault="007F4511" w:rsidP="00911DFC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F64B2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64B2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выбрасывать отработанные ртутьсодержащие лампы в контейнер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ы для накопления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твердых коммунальных отходов;</w:t>
      </w:r>
    </w:p>
    <w:p w:rsidR="00911DFC" w:rsidRDefault="007F4511" w:rsidP="00911DFC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б</w:t>
      </w:r>
      <w:r w:rsidR="00F64B2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64B2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привлекать к работе с отработанными ртутьсодержащ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ими лампами лиц моложе 18 лет.</w:t>
      </w:r>
    </w:p>
    <w:p w:rsidR="00911DFC" w:rsidRDefault="00F64B2C" w:rsidP="00911DFC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9.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Максимальный срок накопления отработанных ртутьсодержащих ламп составляет шесть месяцев, после чего они подлежат передаче в с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пециализированную организацию.</w:t>
      </w:r>
    </w:p>
    <w:p w:rsidR="00911DFC" w:rsidRDefault="00F64B2C" w:rsidP="00911DFC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10.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месте хранения отработанных ртутьсодержащих ламп должна быть размещена информация о лице, ответственном за накопление отработанных ртутьсодержащих ламп с указанием фамилии, имени, от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чества и контактного телефона.</w:t>
      </w:r>
    </w:p>
    <w:p w:rsidR="00911DFC" w:rsidRDefault="00F64B2C" w:rsidP="00911DFC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11.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Транспортировку, обезвреживание методами, обеспечивающими выполнение санитарно-гигиенических, экологических и иных требований, и размещение (хранение) отработанных ртутьсодержащих ламп администрации муниципально</w:t>
      </w:r>
      <w:r w:rsidR="007F4511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 образования «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Шаралдай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осуществляет специализированная организация в соответствии с закл</w:t>
      </w:r>
      <w:r w:rsidR="007F4511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юченным договоро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м №</w:t>
      </w:r>
      <w:r w:rsidR="0061160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_________ 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 </w:t>
      </w:r>
      <w:r w:rsidR="0061160B">
        <w:rPr>
          <w:rFonts w:ascii="Arial" w:eastAsia="Times New Roman" w:hAnsi="Arial" w:cs="Arial"/>
          <w:spacing w:val="2"/>
          <w:sz w:val="24"/>
          <w:szCs w:val="24"/>
          <w:lang w:eastAsia="ru-RU"/>
        </w:rPr>
        <w:t>«___»_________20__г.</w:t>
      </w:r>
    </w:p>
    <w:p w:rsidR="0061160B" w:rsidRDefault="00F64B2C" w:rsidP="00911DFC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12.</w:t>
      </w:r>
      <w:r w:rsid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Передачу отработанных ртутьсодержащих ламп специализированной организации осуществляет ответственный за сбор, накопление и передачу отра</w:t>
      </w:r>
      <w:r w:rsidR="0061160B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ботанных ртутьсодержащих ламп.</w:t>
      </w:r>
      <w:proofErr w:type="gramEnd"/>
    </w:p>
    <w:p w:rsidR="00F64B2C" w:rsidRPr="00911DFC" w:rsidRDefault="00F64B2C" w:rsidP="00911DFC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13.</w:t>
      </w:r>
      <w:r w:rsidR="0061160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Передача отработанных ртутьсодержащих ламп специализированной организации должна быть подтверждена соответствующими документами (накладными, актами приема-передачи и т.п.).</w:t>
      </w:r>
    </w:p>
    <w:p w:rsidR="0061160B" w:rsidRDefault="0061160B" w:rsidP="00911DFC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64B2C" w:rsidRPr="0061160B" w:rsidRDefault="0061160B" w:rsidP="0061160B">
      <w:pPr>
        <w:pStyle w:val="a4"/>
        <w:ind w:right="283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1160B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РАЗДЕЛ 3. ПОРЯДОК УЧЕТА ПРИ ОБРАЩЕНИИ С ОТРАБОТАННЫМИ РТУТЬСОДЕРЖАЩИМИ ЛАМПАМИ</w:t>
      </w:r>
    </w:p>
    <w:p w:rsidR="0061160B" w:rsidRDefault="0061160B" w:rsidP="0061160B">
      <w:pPr>
        <w:pStyle w:val="a4"/>
        <w:ind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7178A" w:rsidRDefault="00F64B2C" w:rsidP="0061160B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14.</w:t>
      </w:r>
      <w:r w:rsidR="0061160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Ответственный за сбор, накопление и передачу отработанных ртутьсодержащих ламп в администрации муниципального образования «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Шаралдай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осуществляет ведение журнала первичного учета отработанных ртутьсодержащих ламп по ф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орме, приведенной в приложении </w:t>
      </w:r>
      <w:r w:rsidR="00D56EBC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1 к настоящему Положению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A7178A" w:rsidRDefault="00F64B2C" w:rsidP="0061160B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15.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Заполнение журнала первичного учета отработанных ртутьсодержащих ламп осуществляется по мере образования, передачи специализированной организации, накопления отра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ботанных ртутьсодержащих ламп.</w:t>
      </w:r>
    </w:p>
    <w:p w:rsidR="00A7178A" w:rsidRDefault="00F64B2C" w:rsidP="0061160B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16.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Страницы журнала должны быть пронумерованы, прошнурованы,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заверены и скреплены печатью.</w:t>
      </w:r>
    </w:p>
    <w:p w:rsidR="007F4511" w:rsidRDefault="00F64B2C" w:rsidP="0061160B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17.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Данные журнала первичного учета по итогам квартала в срок до 05 числа, следующего за отчетным кварталом, с приложением документов, подтверждающих передачу отработанных ртутьсодержащих ламп специализированной организации (</w:t>
      </w:r>
      <w:r w:rsidR="004420C2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передачи), передаются 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заведующему общим отделом </w:t>
      </w:r>
      <w:r w:rsidR="004420C2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МО «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Шаралдай</w:t>
      </w:r>
      <w:r w:rsidR="004420C2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осуществление </w:t>
      </w:r>
      <w:proofErr w:type="gramStart"/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 за</w:t>
      </w:r>
      <w:proofErr w:type="gramEnd"/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настоящей Инструкц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ии.</w:t>
      </w:r>
    </w:p>
    <w:p w:rsidR="00A7178A" w:rsidRPr="00911DFC" w:rsidRDefault="00A7178A" w:rsidP="0061160B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64B2C" w:rsidRPr="00A7178A" w:rsidRDefault="00A7178A" w:rsidP="00A7178A">
      <w:pPr>
        <w:pStyle w:val="a4"/>
        <w:ind w:right="283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РАЗДЕЛ 4</w:t>
      </w:r>
      <w:r w:rsidR="004420C2" w:rsidRPr="00A7178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. ПОРЯДОК ДЕЙСТВИЙ ПРИ ВОЗНИКНОВЕНИИ АВАРИЙНОЙ СИТУАЦИИ</w:t>
      </w:r>
    </w:p>
    <w:p w:rsidR="00A7178A" w:rsidRDefault="00A7178A" w:rsidP="00911DFC">
      <w:pPr>
        <w:pStyle w:val="a4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7178A" w:rsidRDefault="00F64B2C" w:rsidP="00A7178A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18.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возникновения в администрации муниципально</w:t>
      </w:r>
      <w:r w:rsidR="004420C2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 образования «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Шаралдай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аварийной ситуации при обращении с ртутьсодержащими лампами, в частности боя ртутьсодержащей лампы (ламп), загрязненное помещени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 должно быть покинуто людьми.</w:t>
      </w:r>
    </w:p>
    <w:p w:rsidR="00A7178A" w:rsidRDefault="00F64B2C" w:rsidP="00A7178A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Выполнение мероприятий в соответствии с настоящим пунктом обеспечивают должностные лица, ответственные за помещения, в которых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произошла аварийная ситуация.</w:t>
      </w:r>
    </w:p>
    <w:p w:rsidR="00A7178A" w:rsidRDefault="00F64B2C" w:rsidP="00A7178A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19.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Должностные лица, ответственные за помещения, в которых произошла аварийная ситуация при обращении с ртутьсодержащими лампами, обязаны проинформировать о сложившейся аварийной ситуации ответственного за сбор, накопление и передачу отработанных ртутьсодержащих ламп в администрации муниципально</w:t>
      </w:r>
      <w:r w:rsidR="004420C2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 образования «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Шаралдай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>».</w:t>
      </w:r>
    </w:p>
    <w:p w:rsidR="00A7178A" w:rsidRDefault="00F64B2C" w:rsidP="00A7178A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20.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Ответственный за сбор, накопление и передачу отработанных ртутьсодержащих ламп в администрац</w:t>
      </w:r>
      <w:r w:rsidR="004420C2"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ии муниципального образования «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Шаралдай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принимает решение о способе обезвреживания ртутного загрязнения, а также при необходимости организует вызов специализированной организации для проведения комплекса мероприятий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обеззараживанию помещений.</w:t>
      </w:r>
    </w:p>
    <w:p w:rsidR="0074740C" w:rsidRDefault="00F64B2C" w:rsidP="00A7178A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21.</w:t>
      </w:r>
      <w:r w:rsidR="00A7178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незначительного ртутного загрязнения обезвреживание может быть выполнено с помощью </w:t>
      </w:r>
      <w:proofErr w:type="spellStart"/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демеркуризационного</w:t>
      </w:r>
      <w:proofErr w:type="spellEnd"/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</w:t>
      </w:r>
      <w:r w:rsidR="0074740C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езопасности при использовании.</w:t>
      </w:r>
    </w:p>
    <w:p w:rsidR="00F64B2C" w:rsidRPr="0074740C" w:rsidRDefault="00F64B2C" w:rsidP="00A7178A">
      <w:pPr>
        <w:pStyle w:val="a4"/>
        <w:ind w:right="283" w:firstLine="709"/>
        <w:jc w:val="both"/>
        <w:rPr>
          <w:rFonts w:ascii="Arial" w:eastAsia="Times New Roman" w:hAnsi="Arial" w:cs="Arial"/>
          <w:spacing w:val="2"/>
          <w:sz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22.</w:t>
      </w:r>
      <w:r w:rsidR="0074740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значительного ртутного загрязнения или отсутствия </w:t>
      </w:r>
      <w:proofErr w:type="spellStart"/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демеркуризационного</w:t>
      </w:r>
      <w:proofErr w:type="spellEnd"/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комплекта должен быть организован вызов специализированной организации для проведения комплекса мероприятий по обеззараживанию помещений.</w:t>
      </w:r>
    </w:p>
    <w:p w:rsidR="00035AD4" w:rsidRPr="00911DFC" w:rsidRDefault="00035AD4" w:rsidP="0074740C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4740C" w:rsidRDefault="00035AD4" w:rsidP="00911DF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11DFC">
        <w:rPr>
          <w:rFonts w:ascii="Courier New" w:eastAsia="Times New Roman" w:hAnsi="Courier New" w:cs="Courier New"/>
          <w:spacing w:val="2"/>
          <w:lang w:eastAsia="ru-RU"/>
        </w:rPr>
        <w:t>Приложение</w:t>
      </w:r>
      <w:r w:rsidR="0074740C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Pr="00911DFC">
        <w:rPr>
          <w:rFonts w:ascii="Courier New" w:eastAsia="Times New Roman" w:hAnsi="Courier New" w:cs="Courier New"/>
          <w:spacing w:val="2"/>
          <w:lang w:eastAsia="ru-RU"/>
        </w:rPr>
        <w:t>1</w:t>
      </w:r>
    </w:p>
    <w:p w:rsidR="0074740C" w:rsidRDefault="00D56EBC" w:rsidP="00911DF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11DFC">
        <w:rPr>
          <w:rFonts w:ascii="Courier New" w:eastAsia="Times New Roman" w:hAnsi="Courier New" w:cs="Courier New"/>
          <w:spacing w:val="2"/>
          <w:lang w:eastAsia="ru-RU"/>
        </w:rPr>
        <w:t>к Положению</w:t>
      </w:r>
      <w:r w:rsidR="0074740C">
        <w:rPr>
          <w:rFonts w:ascii="Courier New" w:eastAsia="Times New Roman" w:hAnsi="Courier New" w:cs="Courier New"/>
          <w:spacing w:val="2"/>
          <w:lang w:eastAsia="ru-RU"/>
        </w:rPr>
        <w:t xml:space="preserve"> по организации сбора,</w:t>
      </w:r>
    </w:p>
    <w:p w:rsidR="0074740C" w:rsidRDefault="00F64B2C" w:rsidP="00911DF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11DFC">
        <w:rPr>
          <w:rFonts w:ascii="Courier New" w:eastAsia="Times New Roman" w:hAnsi="Courier New" w:cs="Courier New"/>
          <w:spacing w:val="2"/>
          <w:lang w:eastAsia="ru-RU"/>
        </w:rPr>
        <w:t>накопления,</w:t>
      </w:r>
      <w:r w:rsidR="0074740C">
        <w:rPr>
          <w:rFonts w:ascii="Courier New" w:eastAsia="Times New Roman" w:hAnsi="Courier New" w:cs="Courier New"/>
          <w:spacing w:val="2"/>
          <w:lang w:eastAsia="ru-RU"/>
        </w:rPr>
        <w:t xml:space="preserve"> использования, обезвреживания,</w:t>
      </w:r>
    </w:p>
    <w:p w:rsidR="0074740C" w:rsidRDefault="00F64B2C" w:rsidP="00911DF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11DFC">
        <w:rPr>
          <w:rFonts w:ascii="Courier New" w:eastAsia="Times New Roman" w:hAnsi="Courier New" w:cs="Courier New"/>
          <w:spacing w:val="2"/>
          <w:lang w:eastAsia="ru-RU"/>
        </w:rPr>
        <w:t>транспортиро</w:t>
      </w:r>
      <w:r w:rsidR="0074740C">
        <w:rPr>
          <w:rFonts w:ascii="Courier New" w:eastAsia="Times New Roman" w:hAnsi="Courier New" w:cs="Courier New"/>
          <w:spacing w:val="2"/>
          <w:lang w:eastAsia="ru-RU"/>
        </w:rPr>
        <w:t xml:space="preserve">вания и размещения </w:t>
      </w:r>
      <w:proofErr w:type="gramStart"/>
      <w:r w:rsidR="0074740C">
        <w:rPr>
          <w:rFonts w:ascii="Courier New" w:eastAsia="Times New Roman" w:hAnsi="Courier New" w:cs="Courier New"/>
          <w:spacing w:val="2"/>
          <w:lang w:eastAsia="ru-RU"/>
        </w:rPr>
        <w:t>отработанных</w:t>
      </w:r>
      <w:proofErr w:type="gramEnd"/>
    </w:p>
    <w:p w:rsidR="0074740C" w:rsidRDefault="0074740C" w:rsidP="00911DF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>
        <w:rPr>
          <w:rFonts w:ascii="Courier New" w:eastAsia="Times New Roman" w:hAnsi="Courier New" w:cs="Courier New"/>
          <w:spacing w:val="2"/>
          <w:lang w:eastAsia="ru-RU"/>
        </w:rPr>
        <w:t>ртутьсодержащих ламп в администрации</w:t>
      </w:r>
    </w:p>
    <w:p w:rsidR="0074740C" w:rsidRDefault="00F64B2C" w:rsidP="0074740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11DFC">
        <w:rPr>
          <w:rFonts w:ascii="Courier New" w:eastAsia="Times New Roman" w:hAnsi="Courier New" w:cs="Courier New"/>
          <w:spacing w:val="2"/>
          <w:lang w:eastAsia="ru-RU"/>
        </w:rPr>
        <w:t>муниципально</w:t>
      </w:r>
      <w:r w:rsidR="00035AD4" w:rsidRPr="00911DFC">
        <w:rPr>
          <w:rFonts w:ascii="Courier New" w:eastAsia="Times New Roman" w:hAnsi="Courier New" w:cs="Courier New"/>
          <w:spacing w:val="2"/>
          <w:lang w:eastAsia="ru-RU"/>
        </w:rPr>
        <w:t>го образования «</w:t>
      </w:r>
      <w:r w:rsidR="0074740C">
        <w:rPr>
          <w:rFonts w:ascii="Courier New" w:eastAsia="Times New Roman" w:hAnsi="Courier New" w:cs="Courier New"/>
          <w:spacing w:val="2"/>
          <w:lang w:eastAsia="ru-RU"/>
        </w:rPr>
        <w:t>Шаралдай</w:t>
      </w:r>
      <w:r w:rsidRPr="00911DFC">
        <w:rPr>
          <w:rFonts w:ascii="Courier New" w:eastAsia="Times New Roman" w:hAnsi="Courier New" w:cs="Courier New"/>
          <w:spacing w:val="2"/>
          <w:lang w:eastAsia="ru-RU"/>
        </w:rPr>
        <w:t>»</w:t>
      </w:r>
    </w:p>
    <w:p w:rsidR="0074740C" w:rsidRDefault="0074740C" w:rsidP="0074740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4740C" w:rsidRDefault="0074740C" w:rsidP="007474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ЖУРНАЛ ПЕРВИЧНОГО УЧЕТА </w:t>
      </w:r>
      <w:r w:rsidRPr="0074740C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ОТРАБОТА</w:t>
      </w:r>
      <w:r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ННЫХ РТУТЬСОДЕРЖАЩИХ ЛАМП (ОРЛ) </w:t>
      </w:r>
      <w:r w:rsidRPr="0074740C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В АДМИНИСТРАЦИИ МУНИЦИПАЛЬНОГО ОБРАЗОВАНИЯ «</w:t>
      </w:r>
      <w:r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ШАРАЛДАЙ»</w:t>
      </w:r>
    </w:p>
    <w:p w:rsidR="00F64B2C" w:rsidRPr="0074740C" w:rsidRDefault="0074740C" w:rsidP="0074740C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spacing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ЗА ____________</w:t>
      </w:r>
      <w:r w:rsidRPr="0074740C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_ 20____Г.</w:t>
      </w:r>
    </w:p>
    <w:p w:rsidR="00F64B2C" w:rsidRPr="00911DFC" w:rsidRDefault="00F64B2C" w:rsidP="00911D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9639" w:type="dxa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99"/>
        <w:gridCol w:w="567"/>
        <w:gridCol w:w="823"/>
        <w:gridCol w:w="668"/>
        <w:gridCol w:w="699"/>
        <w:gridCol w:w="567"/>
        <w:gridCol w:w="1647"/>
        <w:gridCol w:w="1985"/>
        <w:gridCol w:w="709"/>
        <w:gridCol w:w="708"/>
      </w:tblGrid>
      <w:tr w:rsidR="0074740C" w:rsidRPr="0074740C" w:rsidTr="0074740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74740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Наличие ОРЛ </w:t>
            </w:r>
            <w:r w:rsidR="00F64B2C" w:rsidRPr="0074740C">
              <w:rPr>
                <w:rFonts w:ascii="Courier New" w:eastAsia="Times New Roman" w:hAnsi="Courier New" w:cs="Courier New"/>
                <w:lang w:eastAsia="ru-RU"/>
              </w:rPr>
              <w:t>на начало месяца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Образование ОРЛ</w:t>
            </w:r>
          </w:p>
        </w:tc>
        <w:tc>
          <w:tcPr>
            <w:tcW w:w="4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Передача ОРЛ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74740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Наличие ОРЛ </w:t>
            </w:r>
            <w:r w:rsidR="00F64B2C" w:rsidRPr="0074740C">
              <w:rPr>
                <w:rFonts w:ascii="Courier New" w:eastAsia="Times New Roman" w:hAnsi="Courier New" w:cs="Courier New"/>
                <w:lang w:eastAsia="ru-RU"/>
              </w:rPr>
              <w:t>на конец месяца</w:t>
            </w:r>
          </w:p>
        </w:tc>
      </w:tr>
      <w:tr w:rsidR="0074740C" w:rsidRPr="0074740C" w:rsidTr="0074740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Марка (вид) ОРЛ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Кол-во ОРЛ, шт.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Марка (вид) ОРЛ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Кол-во ОРЛ, шт.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Марка (вид) ОРЛ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Кол-во ОРЛ, шт.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r w:rsidR="0074740C">
              <w:rPr>
                <w:rFonts w:ascii="Courier New" w:eastAsia="Times New Roman" w:hAnsi="Courier New" w:cs="Courier New"/>
                <w:lang w:eastAsia="ru-RU"/>
              </w:rPr>
              <w:t>специализиро</w:t>
            </w:r>
            <w:r w:rsidRPr="0074740C">
              <w:rPr>
                <w:rFonts w:ascii="Courier New" w:eastAsia="Times New Roman" w:hAnsi="Courier New" w:cs="Courier New"/>
                <w:lang w:eastAsia="ru-RU"/>
              </w:rPr>
              <w:t>ванной организации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74740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Реквизиты муниципаль</w:t>
            </w:r>
            <w:r w:rsidR="00F64B2C" w:rsidRPr="0074740C">
              <w:rPr>
                <w:rFonts w:ascii="Courier New" w:eastAsia="Times New Roman" w:hAnsi="Courier New" w:cs="Courier New"/>
                <w:lang w:eastAsia="ru-RU"/>
              </w:rPr>
              <w:t>ного ко</w:t>
            </w:r>
            <w:r>
              <w:rPr>
                <w:rFonts w:ascii="Courier New" w:eastAsia="Times New Roman" w:hAnsi="Courier New" w:cs="Courier New"/>
                <w:lang w:eastAsia="ru-RU"/>
              </w:rPr>
              <w:t>нтракта и документа, подтвержда</w:t>
            </w:r>
            <w:r w:rsidR="00F64B2C" w:rsidRPr="0074740C">
              <w:rPr>
                <w:rFonts w:ascii="Courier New" w:eastAsia="Times New Roman" w:hAnsi="Courier New" w:cs="Courier New"/>
                <w:lang w:eastAsia="ru-RU"/>
              </w:rPr>
              <w:t>ющего передачу ОРЛ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Марка (вид) ОРЛ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Кол-во ОРЛ, шт.</w:t>
            </w:r>
          </w:p>
        </w:tc>
      </w:tr>
      <w:tr w:rsidR="0074740C" w:rsidRPr="0074740C" w:rsidTr="0074740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4B2C" w:rsidRPr="0074740C" w:rsidRDefault="00F64B2C" w:rsidP="0074740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4740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74740C" w:rsidRPr="0074740C" w:rsidTr="0074740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4740C" w:rsidRPr="0074740C" w:rsidTr="0074740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4740C" w:rsidRPr="0074740C" w:rsidTr="0074740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64B2C" w:rsidRPr="0074740C" w:rsidRDefault="00F64B2C" w:rsidP="00911D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4740C" w:rsidRDefault="0074740C" w:rsidP="00911D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4740C" w:rsidRDefault="0074740C" w:rsidP="00911D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4740C" w:rsidRDefault="0074740C" w:rsidP="00911D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Ответственный исполнитель:</w:t>
      </w:r>
    </w:p>
    <w:p w:rsidR="0074740C" w:rsidRDefault="00F64B2C" w:rsidP="00911D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</w:t>
      </w:r>
      <w:r w:rsidR="0074740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___________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</w:t>
      </w:r>
      <w:r w:rsidR="0074740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___________________________________ </w:t>
      </w:r>
      <w:r w:rsidRPr="00911DFC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</w:t>
      </w:r>
      <w:r w:rsidR="0074740C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</w:t>
      </w:r>
    </w:p>
    <w:p w:rsidR="009A398E" w:rsidRPr="0074740C" w:rsidRDefault="0074740C" w:rsidP="0074740C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0"/>
          <w:szCs w:val="24"/>
          <w:lang w:eastAsia="ru-RU"/>
        </w:rPr>
      </w:pPr>
      <w:r w:rsidRPr="0074740C">
        <w:rPr>
          <w:rFonts w:ascii="Arial" w:eastAsia="Times New Roman" w:hAnsi="Arial" w:cs="Arial"/>
          <w:spacing w:val="2"/>
          <w:sz w:val="20"/>
          <w:szCs w:val="24"/>
          <w:lang w:eastAsia="ru-RU"/>
        </w:rPr>
        <w:t>подпись</w:t>
      </w:r>
      <w:r w:rsidRPr="0074740C">
        <w:rPr>
          <w:rFonts w:ascii="Arial" w:eastAsia="Times New Roman" w:hAnsi="Arial" w:cs="Arial"/>
          <w:spacing w:val="2"/>
          <w:sz w:val="20"/>
          <w:szCs w:val="24"/>
          <w:lang w:eastAsia="ru-RU"/>
        </w:rPr>
        <w:tab/>
      </w:r>
      <w:r w:rsidRPr="0074740C">
        <w:rPr>
          <w:rFonts w:ascii="Arial" w:eastAsia="Times New Roman" w:hAnsi="Arial" w:cs="Arial"/>
          <w:spacing w:val="2"/>
          <w:sz w:val="20"/>
          <w:szCs w:val="24"/>
          <w:lang w:eastAsia="ru-RU"/>
        </w:rPr>
        <w:tab/>
      </w:r>
      <w:r w:rsidRPr="0074740C">
        <w:rPr>
          <w:rFonts w:ascii="Arial" w:eastAsia="Times New Roman" w:hAnsi="Arial" w:cs="Arial"/>
          <w:spacing w:val="2"/>
          <w:sz w:val="20"/>
          <w:szCs w:val="24"/>
          <w:lang w:eastAsia="ru-RU"/>
        </w:rPr>
        <w:tab/>
      </w:r>
      <w:r w:rsidRPr="0074740C">
        <w:rPr>
          <w:rFonts w:ascii="Arial" w:eastAsia="Times New Roman" w:hAnsi="Arial" w:cs="Arial"/>
          <w:spacing w:val="2"/>
          <w:sz w:val="20"/>
          <w:szCs w:val="24"/>
          <w:lang w:eastAsia="ru-RU"/>
        </w:rPr>
        <w:tab/>
      </w:r>
      <w:r w:rsidR="00F64B2C" w:rsidRPr="0074740C">
        <w:rPr>
          <w:rFonts w:ascii="Arial" w:eastAsia="Times New Roman" w:hAnsi="Arial" w:cs="Arial"/>
          <w:spacing w:val="2"/>
          <w:sz w:val="20"/>
          <w:szCs w:val="24"/>
          <w:lang w:eastAsia="ru-RU"/>
        </w:rPr>
        <w:t>ФИО</w:t>
      </w:r>
      <w:r w:rsidRPr="0074740C">
        <w:rPr>
          <w:rFonts w:ascii="Arial" w:eastAsia="Times New Roman" w:hAnsi="Arial" w:cs="Arial"/>
          <w:spacing w:val="2"/>
          <w:sz w:val="20"/>
          <w:szCs w:val="24"/>
          <w:lang w:eastAsia="ru-RU"/>
        </w:rPr>
        <w:tab/>
      </w:r>
      <w:r w:rsidRPr="0074740C">
        <w:rPr>
          <w:rFonts w:ascii="Arial" w:eastAsia="Times New Roman" w:hAnsi="Arial" w:cs="Arial"/>
          <w:spacing w:val="2"/>
          <w:sz w:val="20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0"/>
          <w:szCs w:val="24"/>
          <w:lang w:eastAsia="ru-RU"/>
        </w:rPr>
        <w:tab/>
      </w:r>
      <w:r w:rsidRPr="0074740C">
        <w:rPr>
          <w:rFonts w:ascii="Arial" w:eastAsia="Times New Roman" w:hAnsi="Arial" w:cs="Arial"/>
          <w:spacing w:val="2"/>
          <w:sz w:val="20"/>
          <w:szCs w:val="24"/>
          <w:lang w:eastAsia="ru-RU"/>
        </w:rPr>
        <w:tab/>
      </w:r>
      <w:r w:rsidRPr="0074740C">
        <w:rPr>
          <w:rFonts w:ascii="Arial" w:eastAsia="Times New Roman" w:hAnsi="Arial" w:cs="Arial"/>
          <w:spacing w:val="2"/>
          <w:sz w:val="20"/>
          <w:szCs w:val="24"/>
          <w:lang w:eastAsia="ru-RU"/>
        </w:rPr>
        <w:tab/>
      </w:r>
      <w:r w:rsidRPr="0074740C">
        <w:rPr>
          <w:rFonts w:ascii="Arial" w:eastAsia="Times New Roman" w:hAnsi="Arial" w:cs="Arial"/>
          <w:spacing w:val="2"/>
          <w:sz w:val="20"/>
          <w:szCs w:val="24"/>
          <w:lang w:eastAsia="ru-RU"/>
        </w:rPr>
        <w:tab/>
        <w:t>дата</w:t>
      </w:r>
    </w:p>
    <w:p w:rsidR="009A398E" w:rsidRPr="00911DFC" w:rsidRDefault="009A398E" w:rsidP="00911DFC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74740C" w:rsidRDefault="0074740C" w:rsidP="0074740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11DFC">
        <w:rPr>
          <w:rFonts w:ascii="Courier New" w:eastAsia="Times New Roman" w:hAnsi="Courier New" w:cs="Courier New"/>
          <w:spacing w:val="2"/>
          <w:lang w:eastAsia="ru-RU"/>
        </w:rPr>
        <w:t>Приложение</w:t>
      </w:r>
      <w:r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>
        <w:rPr>
          <w:rFonts w:ascii="Courier New" w:eastAsia="Times New Roman" w:hAnsi="Courier New" w:cs="Courier New"/>
          <w:spacing w:val="2"/>
          <w:lang w:eastAsia="ru-RU"/>
        </w:rPr>
        <w:t>2</w:t>
      </w:r>
    </w:p>
    <w:p w:rsidR="0074740C" w:rsidRDefault="0074740C" w:rsidP="0074740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11DFC">
        <w:rPr>
          <w:rFonts w:ascii="Courier New" w:eastAsia="Times New Roman" w:hAnsi="Courier New" w:cs="Courier New"/>
          <w:spacing w:val="2"/>
          <w:lang w:eastAsia="ru-RU"/>
        </w:rPr>
        <w:t>к Положению</w:t>
      </w:r>
      <w:r>
        <w:rPr>
          <w:rFonts w:ascii="Courier New" w:eastAsia="Times New Roman" w:hAnsi="Courier New" w:cs="Courier New"/>
          <w:spacing w:val="2"/>
          <w:lang w:eastAsia="ru-RU"/>
        </w:rPr>
        <w:t xml:space="preserve"> по организации сбора,</w:t>
      </w:r>
    </w:p>
    <w:p w:rsidR="0074740C" w:rsidRDefault="0074740C" w:rsidP="0074740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11DFC">
        <w:rPr>
          <w:rFonts w:ascii="Courier New" w:eastAsia="Times New Roman" w:hAnsi="Courier New" w:cs="Courier New"/>
          <w:spacing w:val="2"/>
          <w:lang w:eastAsia="ru-RU"/>
        </w:rPr>
        <w:t>накопления,</w:t>
      </w:r>
      <w:r>
        <w:rPr>
          <w:rFonts w:ascii="Courier New" w:eastAsia="Times New Roman" w:hAnsi="Courier New" w:cs="Courier New"/>
          <w:spacing w:val="2"/>
          <w:lang w:eastAsia="ru-RU"/>
        </w:rPr>
        <w:t xml:space="preserve"> использования, обезвреживания,</w:t>
      </w:r>
    </w:p>
    <w:p w:rsidR="0074740C" w:rsidRDefault="0074740C" w:rsidP="0074740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11DFC">
        <w:rPr>
          <w:rFonts w:ascii="Courier New" w:eastAsia="Times New Roman" w:hAnsi="Courier New" w:cs="Courier New"/>
          <w:spacing w:val="2"/>
          <w:lang w:eastAsia="ru-RU"/>
        </w:rPr>
        <w:t>транспортиро</w:t>
      </w:r>
      <w:r>
        <w:rPr>
          <w:rFonts w:ascii="Courier New" w:eastAsia="Times New Roman" w:hAnsi="Courier New" w:cs="Courier New"/>
          <w:spacing w:val="2"/>
          <w:lang w:eastAsia="ru-RU"/>
        </w:rPr>
        <w:t xml:space="preserve">вания и размещения </w:t>
      </w:r>
      <w:proofErr w:type="gramStart"/>
      <w:r>
        <w:rPr>
          <w:rFonts w:ascii="Courier New" w:eastAsia="Times New Roman" w:hAnsi="Courier New" w:cs="Courier New"/>
          <w:spacing w:val="2"/>
          <w:lang w:eastAsia="ru-RU"/>
        </w:rPr>
        <w:t>отработанных</w:t>
      </w:r>
      <w:proofErr w:type="gramEnd"/>
    </w:p>
    <w:p w:rsidR="0074740C" w:rsidRDefault="0074740C" w:rsidP="0074740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>
        <w:rPr>
          <w:rFonts w:ascii="Courier New" w:eastAsia="Times New Roman" w:hAnsi="Courier New" w:cs="Courier New"/>
          <w:spacing w:val="2"/>
          <w:lang w:eastAsia="ru-RU"/>
        </w:rPr>
        <w:t>ртутьсодержащих ламп в администрации</w:t>
      </w:r>
    </w:p>
    <w:p w:rsidR="0074740C" w:rsidRDefault="0074740C" w:rsidP="0074740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11DFC">
        <w:rPr>
          <w:rFonts w:ascii="Courier New" w:eastAsia="Times New Roman" w:hAnsi="Courier New" w:cs="Courier New"/>
          <w:spacing w:val="2"/>
          <w:lang w:eastAsia="ru-RU"/>
        </w:rPr>
        <w:t>муниципального образования «</w:t>
      </w:r>
      <w:r>
        <w:rPr>
          <w:rFonts w:ascii="Courier New" w:eastAsia="Times New Roman" w:hAnsi="Courier New" w:cs="Courier New"/>
          <w:spacing w:val="2"/>
          <w:lang w:eastAsia="ru-RU"/>
        </w:rPr>
        <w:t>Шаралдай</w:t>
      </w:r>
      <w:r w:rsidRPr="00911DFC">
        <w:rPr>
          <w:rFonts w:ascii="Courier New" w:eastAsia="Times New Roman" w:hAnsi="Courier New" w:cs="Courier New"/>
          <w:spacing w:val="2"/>
          <w:lang w:eastAsia="ru-RU"/>
        </w:rPr>
        <w:t>»</w:t>
      </w:r>
    </w:p>
    <w:p w:rsidR="009A398E" w:rsidRPr="00911DFC" w:rsidRDefault="009A398E" w:rsidP="00911DFC">
      <w:pPr>
        <w:pStyle w:val="a4"/>
        <w:jc w:val="center"/>
        <w:rPr>
          <w:rStyle w:val="a6"/>
          <w:rFonts w:ascii="Arial" w:hAnsi="Arial" w:cs="Arial"/>
          <w:b w:val="0"/>
          <w:sz w:val="24"/>
          <w:szCs w:val="24"/>
        </w:rPr>
      </w:pPr>
    </w:p>
    <w:p w:rsidR="009A398E" w:rsidRPr="0074740C" w:rsidRDefault="009A398E" w:rsidP="0074740C">
      <w:pPr>
        <w:pStyle w:val="a4"/>
        <w:jc w:val="center"/>
        <w:rPr>
          <w:sz w:val="30"/>
          <w:szCs w:val="30"/>
        </w:rPr>
      </w:pPr>
      <w:r w:rsidRPr="0074740C">
        <w:rPr>
          <w:rStyle w:val="a6"/>
          <w:rFonts w:ascii="Arial" w:hAnsi="Arial" w:cs="Arial"/>
          <w:sz w:val="30"/>
          <w:szCs w:val="30"/>
        </w:rPr>
        <w:t>МЕРЫ МЕДИЦИНСКОЙ ПОМОЩИ ПРИ ОТРАВЛЕНИИ РТУТЬЮ И</w:t>
      </w:r>
      <w:r w:rsidR="0074740C">
        <w:rPr>
          <w:sz w:val="30"/>
          <w:szCs w:val="30"/>
        </w:rPr>
        <w:t xml:space="preserve"> </w:t>
      </w:r>
      <w:r w:rsidRPr="0074740C">
        <w:rPr>
          <w:rStyle w:val="a6"/>
          <w:rFonts w:ascii="Arial" w:hAnsi="Arial" w:cs="Arial"/>
          <w:sz w:val="30"/>
          <w:szCs w:val="30"/>
        </w:rPr>
        <w:t>ЕЁ СОЕДИНЕНИЯМИ</w:t>
      </w:r>
    </w:p>
    <w:p w:rsidR="009A398E" w:rsidRPr="00911DFC" w:rsidRDefault="009A398E" w:rsidP="007474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A398E" w:rsidRPr="00911DFC" w:rsidRDefault="0074740C" w:rsidP="007474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A398E" w:rsidRPr="00911DFC">
        <w:rPr>
          <w:rStyle w:val="a6"/>
          <w:rFonts w:ascii="Arial" w:hAnsi="Arial" w:cs="Arial"/>
        </w:rPr>
        <w:t>Металлическая ртуть</w:t>
      </w:r>
      <w:r>
        <w:rPr>
          <w:rFonts w:ascii="Arial" w:hAnsi="Arial" w:cs="Arial"/>
        </w:rPr>
        <w:t xml:space="preserve"> </w:t>
      </w:r>
      <w:r w:rsidR="009A398E" w:rsidRPr="00911DFC">
        <w:rPr>
          <w:rFonts w:ascii="Arial" w:hAnsi="Arial" w:cs="Arial"/>
        </w:rPr>
        <w:t>относится к чрезвычайно токсичным веществам в основном ингаляционного действия. Несоблюдение правил техники безопасности может привести к ртутным отравлениям. Отравление происходит главным образом при вдыхании паров, 80% вдыхаемой ртути поглощается легкими. Она обладает кумулятивным действием в организме.</w:t>
      </w:r>
    </w:p>
    <w:p w:rsidR="009A398E" w:rsidRPr="00911DFC" w:rsidRDefault="009A398E" w:rsidP="007474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DFC">
        <w:rPr>
          <w:rFonts w:ascii="Arial" w:hAnsi="Arial" w:cs="Arial"/>
        </w:rPr>
        <w:t>Пары ртути не имеют ни цвета, ни запаха, ни вкуса, ни предела насыщения, не оказывают немедленного раздражающего действия на органы дыхания, зрения, кожный покров и т.д. 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поступлении их в организм в значительных количествах. Хронические отравления наступают при продолжительном контакте с небольшими концентрациями паров ртути.</w:t>
      </w:r>
    </w:p>
    <w:p w:rsidR="009A398E" w:rsidRPr="00911DFC" w:rsidRDefault="009A398E" w:rsidP="007474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DFC">
        <w:rPr>
          <w:rFonts w:ascii="Arial" w:hAnsi="Arial" w:cs="Arial"/>
        </w:rPr>
        <w:t>2.</w:t>
      </w:r>
      <w:r w:rsidR="00FB4B2D">
        <w:rPr>
          <w:rFonts w:ascii="Arial" w:hAnsi="Arial" w:cs="Arial"/>
        </w:rPr>
        <w:t xml:space="preserve"> </w:t>
      </w:r>
      <w:r w:rsidR="00FB4B2D">
        <w:rPr>
          <w:rStyle w:val="a6"/>
          <w:rFonts w:ascii="Arial" w:hAnsi="Arial" w:cs="Arial"/>
        </w:rPr>
        <w:t xml:space="preserve">Симптомы отравлений. </w:t>
      </w:r>
      <w:r w:rsidRPr="00911DFC">
        <w:rPr>
          <w:rFonts w:ascii="Arial" w:hAnsi="Arial" w:cs="Arial"/>
        </w:rPr>
        <w:t>Симптомы острого отравления обнаруживаются в первую очередь в пищеводе. Появляется медно-красная окраска слизистых оболочек рта и глотки, металлический вкус во рту, тошнота, боли в животе, рвотный эффект, температура часто повышается до (38-39)°С.</w:t>
      </w:r>
    </w:p>
    <w:p w:rsidR="009A398E" w:rsidRPr="00911DFC" w:rsidRDefault="009A398E" w:rsidP="007474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DFC">
        <w:rPr>
          <w:rFonts w:ascii="Arial" w:hAnsi="Arial" w:cs="Arial"/>
        </w:rPr>
        <w:t>Через несколько часов, а иногда и дней, может появиться понос, большей частью кровавый. Моча мутная. Наблюдаются покраснения, набухания и кровоточивость десен, на них появляется характерная темная кайма сульфида ртути.</w:t>
      </w:r>
    </w:p>
    <w:p w:rsidR="009A398E" w:rsidRPr="00911DFC" w:rsidRDefault="009A398E" w:rsidP="007474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DFC">
        <w:rPr>
          <w:rFonts w:ascii="Arial" w:hAnsi="Arial" w:cs="Arial"/>
        </w:rPr>
        <w:t>Отравление сопровождается чувством страха, сильными головными болями, болями при глотании, частым пульсом, сердечной слабостью, судорогами икроножных мышц.</w:t>
      </w:r>
    </w:p>
    <w:p w:rsidR="009A398E" w:rsidRPr="00911DFC" w:rsidRDefault="009A398E" w:rsidP="007474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DFC">
        <w:rPr>
          <w:rFonts w:ascii="Arial" w:hAnsi="Arial" w:cs="Arial"/>
        </w:rPr>
        <w:t>При тяжелых отравлениях парами ртути через несколько дней может наступить летальный исход.</w:t>
      </w:r>
    </w:p>
    <w:p w:rsidR="009A398E" w:rsidRPr="00911DFC" w:rsidRDefault="009A398E" w:rsidP="007474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DFC">
        <w:rPr>
          <w:rFonts w:ascii="Arial" w:hAnsi="Arial" w:cs="Arial"/>
        </w:rPr>
        <w:t>Хроническое отравление ртутью (</w:t>
      </w:r>
      <w:proofErr w:type="spellStart"/>
      <w:r w:rsidRPr="00911DFC">
        <w:rPr>
          <w:rFonts w:ascii="Arial" w:hAnsi="Arial" w:cs="Arial"/>
        </w:rPr>
        <w:t>меркуриализм</w:t>
      </w:r>
      <w:proofErr w:type="spellEnd"/>
      <w:r w:rsidRPr="00911DFC">
        <w:rPr>
          <w:rFonts w:ascii="Arial" w:hAnsi="Arial" w:cs="Arial"/>
        </w:rPr>
        <w:t xml:space="preserve">) обычно начинается с ярко выраженными симптомами острого отравления. В дальнейшем постепенно развиваются общее недомогание, снижение аппетита, диспепсия, потеря в весе. </w:t>
      </w:r>
      <w:proofErr w:type="gramStart"/>
      <w:r w:rsidRPr="00911DFC">
        <w:rPr>
          <w:rFonts w:ascii="Arial" w:hAnsi="Arial" w:cs="Arial"/>
        </w:rPr>
        <w:t>Пораженный</w:t>
      </w:r>
      <w:proofErr w:type="gramEnd"/>
      <w:r w:rsidRPr="00911DFC">
        <w:rPr>
          <w:rFonts w:ascii="Arial" w:hAnsi="Arial" w:cs="Arial"/>
        </w:rPr>
        <w:t xml:space="preserve"> становится нервным, появляются слабость, сонливость, тяжелые сны, раздражительность, головные боли, боли в суставах и конечностях, апатия. В тяжелых случаях отравления снижается работоспособность, умственная деятельность и память. Постепенно развивается «ртутный тремор» пальцев рук, век, губ и ног, то есть типичный признак ртутной неврастении.</w:t>
      </w:r>
    </w:p>
    <w:p w:rsidR="009A398E" w:rsidRPr="00911DFC" w:rsidRDefault="009A398E" w:rsidP="007474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DFC">
        <w:rPr>
          <w:rFonts w:ascii="Arial" w:hAnsi="Arial" w:cs="Arial"/>
        </w:rPr>
        <w:t>При хронических отравлениях может набл</w:t>
      </w:r>
      <w:r w:rsidR="00FB4B2D">
        <w:rPr>
          <w:rFonts w:ascii="Arial" w:hAnsi="Arial" w:cs="Arial"/>
        </w:rPr>
        <w:t xml:space="preserve">юдаться скрытый период, когда </w:t>
      </w:r>
      <w:r w:rsidRPr="00911DFC">
        <w:rPr>
          <w:rFonts w:ascii="Arial" w:hAnsi="Arial" w:cs="Arial"/>
        </w:rPr>
        <w:t>полн</w:t>
      </w:r>
      <w:r w:rsidR="00FB4B2D">
        <w:rPr>
          <w:rFonts w:ascii="Arial" w:hAnsi="Arial" w:cs="Arial"/>
        </w:rPr>
        <w:t xml:space="preserve">остью или частично отсутствуют какие-либо </w:t>
      </w:r>
      <w:r w:rsidRPr="00911DFC">
        <w:rPr>
          <w:rFonts w:ascii="Arial" w:hAnsi="Arial" w:cs="Arial"/>
        </w:rPr>
        <w:t>характерные симптомы.</w:t>
      </w:r>
    </w:p>
    <w:p w:rsidR="009A398E" w:rsidRPr="00911DFC" w:rsidRDefault="009A398E" w:rsidP="007474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DFC">
        <w:rPr>
          <w:rFonts w:ascii="Arial" w:hAnsi="Arial" w:cs="Arial"/>
        </w:rPr>
        <w:lastRenderedPageBreak/>
        <w:t>3.</w:t>
      </w:r>
      <w:r w:rsidR="00FB4B2D">
        <w:rPr>
          <w:rStyle w:val="a6"/>
          <w:rFonts w:ascii="Arial" w:hAnsi="Arial" w:cs="Arial"/>
        </w:rPr>
        <w:t xml:space="preserve"> </w:t>
      </w:r>
      <w:r w:rsidRPr="00911DFC">
        <w:rPr>
          <w:rStyle w:val="a6"/>
          <w:rFonts w:ascii="Arial" w:hAnsi="Arial" w:cs="Arial"/>
        </w:rPr>
        <w:t>Первая по</w:t>
      </w:r>
      <w:r w:rsidR="00FB4B2D">
        <w:rPr>
          <w:rStyle w:val="a6"/>
          <w:rFonts w:ascii="Arial" w:hAnsi="Arial" w:cs="Arial"/>
        </w:rPr>
        <w:t>мощь при ртутных отравлениях.</w:t>
      </w:r>
      <w:r w:rsidR="00FB4B2D" w:rsidRPr="00FB4B2D">
        <w:rPr>
          <w:rStyle w:val="a6"/>
          <w:rFonts w:ascii="Arial" w:hAnsi="Arial" w:cs="Arial"/>
          <w:b w:val="0"/>
        </w:rPr>
        <w:t xml:space="preserve"> В </w:t>
      </w:r>
      <w:r w:rsidRPr="00911DFC">
        <w:rPr>
          <w:rFonts w:ascii="Arial" w:hAnsi="Arial" w:cs="Arial"/>
        </w:rPr>
        <w:t xml:space="preserve">случае явных признаков отравления ртутью желудок пораженного немедленно и неоднократно </w:t>
      </w:r>
      <w:r w:rsidR="00FB4B2D">
        <w:rPr>
          <w:rFonts w:ascii="Arial" w:hAnsi="Arial" w:cs="Arial"/>
        </w:rPr>
        <w:t>обильно промывается водой с (20-</w:t>
      </w:r>
      <w:r w:rsidRPr="00911DFC">
        <w:rPr>
          <w:rFonts w:ascii="Arial" w:hAnsi="Arial" w:cs="Arial"/>
        </w:rPr>
        <w:t>30)г активированного угля или белковой водой.</w:t>
      </w:r>
    </w:p>
    <w:p w:rsidR="009A398E" w:rsidRPr="00911DFC" w:rsidRDefault="009A398E" w:rsidP="007474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DFC">
        <w:rPr>
          <w:rFonts w:ascii="Arial" w:hAnsi="Arial" w:cs="Arial"/>
        </w:rPr>
        <w:t>Пострадавшему дается выпить около 1 л молока, а затем — взбитый с водой яичный белок. В заключение дается слабительное.</w:t>
      </w:r>
    </w:p>
    <w:p w:rsidR="009A398E" w:rsidRPr="00911DFC" w:rsidRDefault="009A398E" w:rsidP="007474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DFC">
        <w:rPr>
          <w:rFonts w:ascii="Arial" w:hAnsi="Arial" w:cs="Arial"/>
        </w:rPr>
        <w:t>До оказания врачебной помощи необходимо полоскать рот водным раствором бертолетовой соли или 5%-м раствором хлористого цинка. Пострадавшему необходим полный покой.</w:t>
      </w:r>
    </w:p>
    <w:p w:rsidR="009A398E" w:rsidRPr="00911DFC" w:rsidRDefault="00FB4B2D" w:rsidP="007474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A398E" w:rsidRPr="00911DFC">
        <w:rPr>
          <w:rStyle w:val="a6"/>
          <w:rFonts w:ascii="Arial" w:hAnsi="Arial" w:cs="Arial"/>
        </w:rPr>
        <w:t>Врачебная неотложная помощь.</w:t>
      </w:r>
    </w:p>
    <w:p w:rsidR="009A398E" w:rsidRPr="00911DFC" w:rsidRDefault="00FB4B2D" w:rsidP="007474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попадании металлической ртути в желудок подкожно или внутримышечно вводится 5%-й раствор «</w:t>
      </w:r>
      <w:proofErr w:type="spellStart"/>
      <w:r>
        <w:rPr>
          <w:rFonts w:ascii="Arial" w:hAnsi="Arial" w:cs="Arial"/>
        </w:rPr>
        <w:t>Унитиола</w:t>
      </w:r>
      <w:proofErr w:type="spellEnd"/>
      <w:r>
        <w:rPr>
          <w:rFonts w:ascii="Arial" w:hAnsi="Arial" w:cs="Arial"/>
        </w:rPr>
        <w:t>» и дается</w:t>
      </w:r>
      <w:r w:rsidR="009A398E" w:rsidRPr="00911DFC">
        <w:rPr>
          <w:rFonts w:ascii="Arial" w:hAnsi="Arial" w:cs="Arial"/>
        </w:rPr>
        <w:t xml:space="preserve"> антидот «</w:t>
      </w:r>
      <w:proofErr w:type="spellStart"/>
      <w:r w:rsidR="009A398E" w:rsidRPr="00911DFC">
        <w:rPr>
          <w:rFonts w:ascii="Arial" w:hAnsi="Arial" w:cs="Arial"/>
        </w:rPr>
        <w:t>Metallorum</w:t>
      </w:r>
      <w:proofErr w:type="spellEnd"/>
      <w:r w:rsidR="009A398E" w:rsidRPr="00911DFC">
        <w:rPr>
          <w:rFonts w:ascii="Arial" w:hAnsi="Arial" w:cs="Arial"/>
        </w:rPr>
        <w:t xml:space="preserve">». </w:t>
      </w:r>
      <w:r>
        <w:rPr>
          <w:rFonts w:ascii="Arial" w:hAnsi="Arial" w:cs="Arial"/>
        </w:rPr>
        <w:t>Предварительно выпивается (200-</w:t>
      </w:r>
      <w:r w:rsidR="009A398E" w:rsidRPr="00911DFC">
        <w:rPr>
          <w:rFonts w:ascii="Arial" w:hAnsi="Arial" w:cs="Arial"/>
        </w:rPr>
        <w:t>300) мл воды.</w:t>
      </w:r>
    </w:p>
    <w:p w:rsidR="009A398E" w:rsidRPr="00911DFC" w:rsidRDefault="009A398E" w:rsidP="007474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911DFC">
        <w:rPr>
          <w:rFonts w:ascii="Arial" w:hAnsi="Arial" w:cs="Arial"/>
        </w:rPr>
        <w:t>При тяжелых отравлениях парами ртути пострадавшему вводится в (желудок через зонд разведенная в 300 мл воды 1 ложка уксусной эссенции (лед</w:t>
      </w:r>
      <w:r w:rsidR="00FB4B2D">
        <w:rPr>
          <w:rFonts w:ascii="Arial" w:hAnsi="Arial" w:cs="Arial"/>
        </w:rPr>
        <w:t>яной уксусной кислоты), а затем -</w:t>
      </w:r>
      <w:r w:rsidRPr="00911DFC">
        <w:rPr>
          <w:rFonts w:ascii="Arial" w:hAnsi="Arial" w:cs="Arial"/>
        </w:rPr>
        <w:t xml:space="preserve"> 100 мл антидота «</w:t>
      </w:r>
      <w:proofErr w:type="spellStart"/>
      <w:r w:rsidRPr="00911DFC">
        <w:rPr>
          <w:rFonts w:ascii="Arial" w:hAnsi="Arial" w:cs="Arial"/>
        </w:rPr>
        <w:t>Metallorum</w:t>
      </w:r>
      <w:proofErr w:type="spellEnd"/>
      <w:r w:rsidRPr="00911DFC">
        <w:rPr>
          <w:rFonts w:ascii="Arial" w:hAnsi="Arial" w:cs="Arial"/>
        </w:rPr>
        <w:t>».</w:t>
      </w:r>
      <w:proofErr w:type="gramEnd"/>
      <w:r w:rsidRPr="00911DFC">
        <w:rPr>
          <w:rFonts w:ascii="Arial" w:hAnsi="Arial" w:cs="Arial"/>
        </w:rPr>
        <w:t xml:space="preserve"> Вместо уксусной эссенции (кислоты) можно использовать 1,5 г лимонной кислоты или 2 г виннокаменной соли. Через 10 минут желудок промывается слегка подкисленной водой до появления «чистой» воды (до нейтральной рН среды). После этой процедуры дается слабительное.</w:t>
      </w:r>
    </w:p>
    <w:p w:rsidR="00520E0D" w:rsidRPr="00FB4B2D" w:rsidRDefault="009A398E" w:rsidP="00FB4B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DFC">
        <w:rPr>
          <w:rFonts w:ascii="Arial" w:hAnsi="Arial" w:cs="Arial"/>
        </w:rPr>
        <w:t xml:space="preserve">Весьма эффективно свежеприготовленное противоядие </w:t>
      </w:r>
      <w:proofErr w:type="spellStart"/>
      <w:r w:rsidRPr="00911DFC">
        <w:rPr>
          <w:rFonts w:ascii="Arial" w:hAnsi="Arial" w:cs="Arial"/>
        </w:rPr>
        <w:t>Стржижевского</w:t>
      </w:r>
      <w:proofErr w:type="spellEnd"/>
      <w:r w:rsidRPr="00911DFC">
        <w:rPr>
          <w:rFonts w:ascii="Arial" w:hAnsi="Arial" w:cs="Arial"/>
        </w:rPr>
        <w:t>. Оно готовится растворением в 100 мл воды 1,25 г бикарбоната натрия, 0,1 г гидроксида натрия, 0,38 г сернокислого магния и (0,5-0,7) г сероводорода. Все приготовленное количество противоядия выпивается в один прием.</w:t>
      </w:r>
      <w:bookmarkStart w:id="0" w:name="_GoBack"/>
      <w:bookmarkEnd w:id="0"/>
    </w:p>
    <w:sectPr w:rsidR="00520E0D" w:rsidRPr="00FB4B2D" w:rsidSect="0052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B2C"/>
    <w:rsid w:val="00035AD4"/>
    <w:rsid w:val="004420C2"/>
    <w:rsid w:val="00520E0D"/>
    <w:rsid w:val="0061160B"/>
    <w:rsid w:val="0074740C"/>
    <w:rsid w:val="007F4511"/>
    <w:rsid w:val="00911DFC"/>
    <w:rsid w:val="009125A0"/>
    <w:rsid w:val="009A398E"/>
    <w:rsid w:val="00A316B6"/>
    <w:rsid w:val="00A67209"/>
    <w:rsid w:val="00A7178A"/>
    <w:rsid w:val="00A91B9C"/>
    <w:rsid w:val="00A9448A"/>
    <w:rsid w:val="00B827C3"/>
    <w:rsid w:val="00D26E7A"/>
    <w:rsid w:val="00D56EBC"/>
    <w:rsid w:val="00D72221"/>
    <w:rsid w:val="00EF5E1E"/>
    <w:rsid w:val="00F64B2C"/>
    <w:rsid w:val="00FB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0D"/>
  </w:style>
  <w:style w:type="paragraph" w:styleId="1">
    <w:name w:val="heading 1"/>
    <w:basedOn w:val="a"/>
    <w:link w:val="10"/>
    <w:uiPriority w:val="9"/>
    <w:qFormat/>
    <w:rsid w:val="00F64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4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6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4B2C"/>
    <w:rPr>
      <w:color w:val="0000FF"/>
      <w:u w:val="single"/>
    </w:rPr>
  </w:style>
  <w:style w:type="paragraph" w:customStyle="1" w:styleId="unformattext">
    <w:name w:val="unformattext"/>
    <w:basedOn w:val="a"/>
    <w:rsid w:val="00F6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6E7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39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9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kom</dc:creator>
  <cp:lastModifiedBy>Валентина</cp:lastModifiedBy>
  <cp:revision>3</cp:revision>
  <cp:lastPrinted>2019-01-25T03:05:00Z</cp:lastPrinted>
  <dcterms:created xsi:type="dcterms:W3CDTF">2019-01-28T07:29:00Z</dcterms:created>
  <dcterms:modified xsi:type="dcterms:W3CDTF">2019-01-29T04:01:00Z</dcterms:modified>
</cp:coreProperties>
</file>